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BC9A8">
      <w:pPr>
        <w:spacing w:before="480" w:after="480" w:line="288" w:lineRule="auto"/>
        <w:ind w:left="0"/>
        <w:jc w:val="center"/>
      </w:pPr>
      <w:bookmarkStart w:id="1" w:name="_GoBack"/>
      <w:bookmarkEnd w:id="1"/>
      <w:r>
        <w:rPr>
          <w:rFonts w:hint="eastAsia" w:ascii="Arial" w:hAnsi="Arial" w:eastAsia="等线" w:cs="Arial"/>
          <w:b/>
          <w:sz w:val="52"/>
          <w:lang w:val="en-US" w:eastAsia="zh-CN"/>
        </w:rPr>
        <w:t>光彩会</w:t>
      </w:r>
      <w:r>
        <w:rPr>
          <w:rFonts w:ascii="Arial" w:hAnsi="Arial" w:eastAsia="等线" w:cs="Arial"/>
          <w:b/>
          <w:sz w:val="52"/>
        </w:rPr>
        <w:t>公益资助项目种类一览表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498739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525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951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细分项目类型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95B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0"/>
                <w:szCs w:val="20"/>
              </w:rPr>
              <w:t>资助内容 / 实施范围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67348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适用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范例</w:t>
            </w:r>
          </w:p>
        </w:tc>
      </w:tr>
      <w:tr w14:paraId="0325C8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42BB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一、救灾救助类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A7AC1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自然灾害应急救助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E56A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地震、洪涝、台风等灾情物资援助、资金救助、临时安置、灾后重建帮扶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532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突发灾情专项捐赠、应急公益行动</w:t>
            </w:r>
          </w:p>
        </w:tc>
      </w:tr>
      <w:tr w14:paraId="035671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0C6ED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B719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困难群众临时救助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2460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因病、因意外致困家庭临时资金、生活物资帮扶，应急纾困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101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日常困难救助、入户帮扶慰问</w:t>
            </w:r>
          </w:p>
        </w:tc>
      </w:tr>
      <w:tr w14:paraId="7BE9DE1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15C2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2EF6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节日送温暖慰问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24F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低保户、特困人员、孤寡老人、残障家庭节日慰问、物资发放、慰问金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31DA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春节、中秋等节日公益走访</w:t>
            </w:r>
          </w:p>
        </w:tc>
      </w:tr>
      <w:tr w14:paraId="6BECFD8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63BA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二、乡村振兴类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E2E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产业帮扶项目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F6A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扶持涉农产业、合作社、种养基地，带动农户增收、就业帮扶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52C4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定点帮扶村镇、光彩事业帮扶项目</w:t>
            </w:r>
          </w:p>
        </w:tc>
      </w:tr>
      <w:tr w14:paraId="5F453FE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60F0C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B923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基础设施援建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7E52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乡村道路、饮水工程、文化广场、便民设施修缮与援建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724E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乡村硬件提升公益项目</w:t>
            </w:r>
          </w:p>
        </w:tc>
      </w:tr>
      <w:tr w14:paraId="591608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5B1AD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A2EC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就业技能帮扶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824B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农村劳动力技能培训、劳务对接、创业扶持、就业指导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9F0BD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稳就业、助农增收专项</w:t>
            </w:r>
          </w:p>
        </w:tc>
      </w:tr>
      <w:tr w14:paraId="7AF29A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4853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4F3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消费帮扶项目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C05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采购、销售脱贫地区、欠发达地区农产品，搭建产销渠道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983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单位定点帮扶、企业公益采购</w:t>
            </w:r>
          </w:p>
        </w:tc>
      </w:tr>
      <w:tr w14:paraId="7C42BAB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CBBE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三、教育助学类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05AF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贫困学生助学金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1991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中小学、中职、高校困境学生生活费、学费补助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CFD5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长期助学、一对一帮扶</w:t>
            </w:r>
          </w:p>
        </w:tc>
      </w:tr>
      <w:tr w14:paraId="470B196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EE806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EC7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优秀学子奖学金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E35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奖励品学兼优的寒门学生，激励学业发展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5CEB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校园公益激励项目</w:t>
            </w:r>
          </w:p>
        </w:tc>
      </w:tr>
      <w:tr w14:paraId="013EA12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3231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E236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校园硬件帮扶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217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援建教学楼、图书室、多媒体教室，捐赠教具、图书、校服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DA1D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乡村学校提质改造</w:t>
            </w:r>
          </w:p>
        </w:tc>
      </w:tr>
      <w:tr w14:paraId="3565AD6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EE3B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A197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关爱助学服务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F299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乡村支教、教师培训、留守儿童陪伴、课外研学公益课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10C6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软性教育帮扶、儿童关爱</w:t>
            </w:r>
          </w:p>
        </w:tc>
      </w:tr>
      <w:tr w14:paraId="09BA16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132D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四、医疗健康类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7C0B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大病医疗救助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D7D0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低保、特困、低收入重病患者医疗费用补助、兜底帮扶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9F683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大病救助专项、人道帮扶</w:t>
            </w:r>
          </w:p>
        </w:tc>
      </w:tr>
      <w:tr w14:paraId="2532814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019F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3875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公益义诊服务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79BD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基层免费义诊、疾病筛查、慢性病诊疗指导、健康咨询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E5DF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下乡公益医疗活动</w:t>
            </w:r>
          </w:p>
        </w:tc>
      </w:tr>
      <w:tr w14:paraId="0A01355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61D28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3A1C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医疗物资捐助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6B442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向基层卫生院、卫生室捐赠医疗器械、药品、防疫物资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97FC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基层医疗提质帮扶</w:t>
            </w:r>
          </w:p>
        </w:tc>
      </w:tr>
      <w:tr w14:paraId="5C1BB75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3B249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4586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健康科普宣传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F54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慢性病防治、妇幼健康、急救知识、防疫科普公益宣讲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1511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公共卫生公益项目</w:t>
            </w:r>
          </w:p>
        </w:tc>
      </w:tr>
      <w:tr w14:paraId="6700EC9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A1A8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五、扶老助残扶幼类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630C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养老关爱项目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305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敬老院物资捐助、留守老人陪护、居家养老帮扶、老年文娱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C401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老龄关爱公益行动</w:t>
            </w:r>
          </w:p>
        </w:tc>
      </w:tr>
      <w:tr w14:paraId="1A980CC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2050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B60F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助残帮扶项目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8E5E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残障人士康复器材捐赠、无障碍改造、就业扶持、康复指导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CDFE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残疾人公益帮扶</w:t>
            </w:r>
          </w:p>
        </w:tc>
      </w:tr>
      <w:tr w14:paraId="0DAF6EC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6B7E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01B9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困境儿童关爱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417D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孤儿、事实无人抚养儿童生活补助、心理疏导、成长陪伴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EEF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未成年人保护、儿童公益</w:t>
            </w:r>
          </w:p>
        </w:tc>
      </w:tr>
      <w:tr w14:paraId="1B0CD4D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B412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六、文化环保公益类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8F3C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公益文化项目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CC26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乡村文化礼堂建设、非遗保护、文艺下乡、公益文化传播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61E0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精神文明建设公益</w:t>
            </w:r>
          </w:p>
        </w:tc>
      </w:tr>
      <w:tr w14:paraId="138BAA4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694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783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生态环保项目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EC26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植树造林、水源保护、垃圾分类宣传、生态修复、绿色公益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531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环保志愿、生态帮扶</w:t>
            </w:r>
          </w:p>
        </w:tc>
      </w:tr>
      <w:tr w14:paraId="4A96EA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C133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七、专项定向类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41E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定向冠名资助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10F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企业 / 个人定向捐赠、冠名专项项目、专属帮扶计划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14D1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定向捐赠、专项基金</w:t>
            </w:r>
          </w:p>
        </w:tc>
      </w:tr>
      <w:tr w14:paraId="04D23F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4A15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582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公益应急专项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C1BD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突发公共事件专项帮扶、特殊群体专项救助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905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临时专项公益任务</w:t>
            </w:r>
          </w:p>
        </w:tc>
      </w:tr>
    </w:tbl>
    <w:p w14:paraId="4F042B94">
      <w:pPr>
        <w:spacing w:before="320" w:after="120" w:line="288" w:lineRule="auto"/>
        <w:ind w:left="0"/>
        <w:jc w:val="left"/>
        <w:outlineLvl w:val="1"/>
        <w:rPr>
          <w:rFonts w:hint="eastAsia" w:eastAsia="等线"/>
          <w:lang w:eastAsia="zh-CN"/>
        </w:rPr>
      </w:pPr>
      <w:bookmarkStart w:id="0" w:name="heading_0"/>
      <w:r>
        <w:rPr>
          <w:rFonts w:ascii="Arial" w:hAnsi="Arial" w:eastAsia="等线" w:cs="Arial"/>
          <w:b/>
          <w:sz w:val="32"/>
        </w:rPr>
        <w:t>补充说明</w:t>
      </w:r>
      <w:bookmarkEnd w:id="0"/>
      <w:r>
        <w:rPr>
          <w:rFonts w:hint="eastAsia" w:ascii="Arial" w:hAnsi="Arial" w:eastAsia="等线" w:cs="Arial"/>
          <w:b/>
          <w:sz w:val="32"/>
          <w:lang w:eastAsia="zh-CN"/>
        </w:rPr>
        <w:t>：</w:t>
      </w:r>
    </w:p>
    <w:p w14:paraId="16F7AC29">
      <w:pPr>
        <w:numPr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ascii="Arial" w:hAnsi="Arial" w:eastAsia="等线" w:cs="Arial"/>
          <w:sz w:val="22"/>
        </w:rPr>
        <w:t>所有项目可分为</w:t>
      </w:r>
      <w:r>
        <w:rPr>
          <w:rFonts w:ascii="Arial" w:hAnsi="Arial" w:eastAsia="等线" w:cs="Arial"/>
          <w:b/>
          <w:sz w:val="22"/>
        </w:rPr>
        <w:t>资金资助、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物资捐赠</w:t>
      </w:r>
      <w:r>
        <w:rPr>
          <w:rFonts w:ascii="Arial" w:hAnsi="Arial" w:eastAsia="等线" w:cs="Arial"/>
          <w:sz w:val="22"/>
        </w:rPr>
        <w:t>；</w:t>
      </w:r>
    </w:p>
    <w:p w14:paraId="2A08592C">
      <w:pPr>
        <w:numPr>
          <w:numId w:val="0"/>
        </w:numPr>
        <w:spacing w:before="120" w:after="120" w:line="288" w:lineRule="auto"/>
        <w:jc w:val="left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>定向捐赠项目严格遵循</w:t>
      </w:r>
      <w:r>
        <w:rPr>
          <w:rFonts w:ascii="Arial" w:hAnsi="Arial" w:eastAsia="等线" w:cs="Arial"/>
          <w:b/>
          <w:sz w:val="22"/>
        </w:rPr>
        <w:t>捐赠人意愿</w:t>
      </w:r>
      <w:r>
        <w:rPr>
          <w:rFonts w:ascii="Arial" w:hAnsi="Arial" w:eastAsia="等线" w:cs="Arial"/>
          <w:sz w:val="22"/>
        </w:rPr>
        <w:t>，专款专用，不得调剂用途；</w:t>
      </w:r>
      <w:r>
        <w:rPr>
          <w:rFonts w:hint="eastAsia" w:ascii="Arial" w:hAnsi="Arial" w:eastAsia="等线" w:cs="Arial"/>
          <w:sz w:val="22"/>
          <w:lang w:val="en-US" w:eastAsia="zh-CN"/>
        </w:rPr>
        <w:t>需填写定向捐赠意向书</w:t>
      </w:r>
      <w:r>
        <w:rPr>
          <w:rFonts w:hint="eastAsia" w:eastAsia="等线"/>
          <w:lang w:eastAsia="zh-CN"/>
        </w:rPr>
        <w:t>；</w:t>
      </w:r>
    </w:p>
    <w:p w14:paraId="4562D31D">
      <w:pPr>
        <w:numPr>
          <w:numId w:val="0"/>
        </w:numPr>
        <w:spacing w:before="120" w:after="120" w:line="288" w:lineRule="auto"/>
        <w:jc w:val="left"/>
        <w:rPr>
          <w:rFonts w:hint="default" w:eastAsia="等线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ascii="Arial" w:hAnsi="Arial" w:eastAsia="等线" w:cs="Arial"/>
          <w:sz w:val="22"/>
        </w:rPr>
        <w:t>所有项目需留存审批</w:t>
      </w:r>
      <w:r>
        <w:rPr>
          <w:rFonts w:hint="eastAsia" w:ascii="Arial" w:hAnsi="Arial" w:eastAsia="等线" w:cs="Arial"/>
          <w:sz w:val="22"/>
          <w:lang w:val="en-US" w:eastAsia="zh-CN"/>
        </w:rPr>
        <w:t>材料</w:t>
      </w:r>
      <w:r>
        <w:rPr>
          <w:rFonts w:ascii="Arial" w:hAnsi="Arial" w:eastAsia="等线" w:cs="Arial"/>
          <w:sz w:val="22"/>
        </w:rPr>
        <w:t>、发放签收表、</w:t>
      </w:r>
      <w:r>
        <w:rPr>
          <w:rFonts w:hint="eastAsia" w:ascii="Arial" w:hAnsi="Arial" w:eastAsia="等线" w:cs="Arial"/>
          <w:sz w:val="22"/>
          <w:lang w:val="en-US" w:eastAsia="zh-CN"/>
        </w:rPr>
        <w:t>佐证材料，以备核查。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5339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BCE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52A21"/>
    <w:rsid w:val="39C649EB"/>
    <w:rsid w:val="5B8411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1102</Words>
  <Characters>1102</Characters>
  <TotalTime>9</TotalTime>
  <ScaleCrop>false</ScaleCrop>
  <LinksUpToDate>false</LinksUpToDate>
  <CharactersWithSpaces>1106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2026-08-13T05:04:00Z</dcterms:created>
  <dc:creator>Apache POI</dc:creator>
  <cp:lastModifiedBy>田小甜</cp:lastModifiedBy>
  <dcterms:modified xsi:type="dcterms:W3CDTF">2026-08-13T05:19:44Z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{"Label":"1","ContentProducer":"001191110102MACQD9K64010000","ProduceID":"7673377751478684947","ReservedCode1":"","ContentPropagator":"","PropagateID":"","ReservedCode2":""}</vt:lpwstr>
  </property>
  <property fmtid="{D5CDD505-2E9C-101B-9397-08002B2CF9AE}" pid="3" name="KSOTemplateDocerSaveRecord">
    <vt:lpwstr>eyJoZGlkIjoiZjNjYzIyZGU3NmM1ZjQ2NDZkYzg1NmJiOGYyYzUzNzUiLCJ1c2VySWQiOiIyNTEwNzUwMTQifQ==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8FBC3DBCC6C448B88416A578AEE1D2DD_13</vt:lpwstr>
  </property>
</Properties>
</file>